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FC708" w14:textId="5FD1FA69" w:rsidR="0038451B" w:rsidRPr="00F8524A" w:rsidRDefault="0038451B" w:rsidP="0038451B">
      <w:pPr>
        <w:pStyle w:val="Header"/>
        <w:tabs>
          <w:tab w:val="clear" w:pos="4153"/>
          <w:tab w:val="clear" w:pos="8306"/>
        </w:tabs>
        <w:jc w:val="both"/>
        <w:rPr>
          <w:rFonts w:cs="Arial"/>
          <w:b/>
          <w:bCs/>
          <w:szCs w:val="24"/>
        </w:rPr>
      </w:pPr>
      <w:r>
        <w:rPr>
          <w:noProof/>
        </w:rPr>
        <w:drawing>
          <wp:anchor distT="0" distB="0" distL="114300" distR="114300" simplePos="0" relativeHeight="251659264" behindDoc="1" locked="0" layoutInCell="1" allowOverlap="1" wp14:anchorId="408FF110" wp14:editId="6DBB4212">
            <wp:simplePos x="0" y="0"/>
            <wp:positionH relativeFrom="column">
              <wp:posOffset>-82550</wp:posOffset>
            </wp:positionH>
            <wp:positionV relativeFrom="paragraph">
              <wp:posOffset>0</wp:posOffset>
            </wp:positionV>
            <wp:extent cx="6372225" cy="928370"/>
            <wp:effectExtent l="0" t="0" r="9525" b="5080"/>
            <wp:wrapTight wrapText="bothSides">
              <wp:wrapPolygon edited="0">
                <wp:start x="0" y="0"/>
                <wp:lineTo x="0" y="21275"/>
                <wp:lineTo x="21568" y="21275"/>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22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35E09" w14:textId="77777777" w:rsidR="0038451B" w:rsidRPr="00F8524A" w:rsidRDefault="0038451B" w:rsidP="0038451B">
      <w:pPr>
        <w:pStyle w:val="Header"/>
        <w:tabs>
          <w:tab w:val="clear" w:pos="4153"/>
          <w:tab w:val="clear" w:pos="8306"/>
        </w:tabs>
        <w:jc w:val="both"/>
        <w:rPr>
          <w:rFonts w:cs="Arial"/>
          <w:b/>
          <w:bCs/>
          <w:szCs w:val="24"/>
        </w:rPr>
      </w:pPr>
      <w:r w:rsidRPr="00F8524A">
        <w:rPr>
          <w:rFonts w:cs="Arial"/>
          <w:b/>
          <w:bCs/>
          <w:szCs w:val="24"/>
        </w:rPr>
        <w:t>HARROW COUNCIL</w:t>
      </w:r>
    </w:p>
    <w:p w14:paraId="22DB8146" w14:textId="77777777" w:rsidR="0038451B" w:rsidRPr="00F8524A" w:rsidRDefault="0038451B" w:rsidP="0038451B">
      <w:pPr>
        <w:pStyle w:val="Header"/>
        <w:tabs>
          <w:tab w:val="clear" w:pos="4153"/>
          <w:tab w:val="clear" w:pos="8306"/>
        </w:tabs>
        <w:jc w:val="both"/>
        <w:rPr>
          <w:rFonts w:cs="Arial"/>
          <w:b/>
          <w:bCs/>
          <w:szCs w:val="24"/>
        </w:rPr>
      </w:pPr>
    </w:p>
    <w:p w14:paraId="59FB1399" w14:textId="52F92D44" w:rsidR="0038451B" w:rsidRPr="00F8524A" w:rsidRDefault="007F3B83" w:rsidP="0038451B">
      <w:pPr>
        <w:pStyle w:val="Header"/>
        <w:tabs>
          <w:tab w:val="clear" w:pos="4153"/>
          <w:tab w:val="clear" w:pos="8306"/>
        </w:tabs>
        <w:jc w:val="both"/>
        <w:rPr>
          <w:rFonts w:cs="Arial"/>
          <w:b/>
          <w:bCs/>
          <w:szCs w:val="24"/>
        </w:rPr>
      </w:pPr>
      <w:r>
        <w:rPr>
          <w:rFonts w:cs="Arial"/>
          <w:b/>
          <w:bCs/>
          <w:szCs w:val="24"/>
        </w:rPr>
        <w:t xml:space="preserve">SUPPLEMENTAL </w:t>
      </w:r>
      <w:r w:rsidR="0038451B" w:rsidRPr="00F8524A">
        <w:rPr>
          <w:rFonts w:cs="Arial"/>
          <w:b/>
          <w:bCs/>
          <w:szCs w:val="24"/>
        </w:rPr>
        <w:t>ADDENDUM</w:t>
      </w:r>
    </w:p>
    <w:p w14:paraId="102BC521" w14:textId="77777777" w:rsidR="0038451B" w:rsidRPr="00F8524A" w:rsidRDefault="0038451B" w:rsidP="0038451B">
      <w:pPr>
        <w:pStyle w:val="Header"/>
        <w:tabs>
          <w:tab w:val="clear" w:pos="4153"/>
          <w:tab w:val="clear" w:pos="8306"/>
        </w:tabs>
        <w:jc w:val="both"/>
        <w:rPr>
          <w:rFonts w:cs="Arial"/>
          <w:b/>
          <w:bCs/>
          <w:szCs w:val="24"/>
        </w:rPr>
      </w:pPr>
    </w:p>
    <w:p w14:paraId="7A362FB8" w14:textId="77777777" w:rsidR="0038451B" w:rsidRPr="00F8524A" w:rsidRDefault="0038451B" w:rsidP="0038451B">
      <w:pPr>
        <w:pStyle w:val="Header"/>
        <w:tabs>
          <w:tab w:val="clear" w:pos="4153"/>
          <w:tab w:val="clear" w:pos="8306"/>
        </w:tabs>
        <w:jc w:val="both"/>
        <w:rPr>
          <w:rFonts w:cs="Arial"/>
          <w:b/>
          <w:bCs/>
          <w:szCs w:val="24"/>
        </w:rPr>
      </w:pPr>
      <w:r w:rsidRPr="00F8524A">
        <w:rPr>
          <w:rFonts w:cs="Arial"/>
          <w:b/>
          <w:bCs/>
          <w:szCs w:val="24"/>
        </w:rPr>
        <w:t xml:space="preserve">PLANNING COMMITTEE </w:t>
      </w:r>
    </w:p>
    <w:p w14:paraId="0BD1908C" w14:textId="77777777" w:rsidR="0038451B" w:rsidRPr="00F8524A" w:rsidRDefault="0038451B" w:rsidP="0038451B">
      <w:pPr>
        <w:pStyle w:val="Header"/>
        <w:tabs>
          <w:tab w:val="clear" w:pos="4153"/>
          <w:tab w:val="clear" w:pos="8306"/>
        </w:tabs>
        <w:jc w:val="both"/>
        <w:rPr>
          <w:rFonts w:cs="Arial"/>
          <w:b/>
          <w:bCs/>
          <w:szCs w:val="24"/>
        </w:rPr>
      </w:pPr>
    </w:p>
    <w:p w14:paraId="01A2F127" w14:textId="312DD40A" w:rsidR="0038451B" w:rsidRPr="00F8524A" w:rsidRDefault="0038451B" w:rsidP="0038451B">
      <w:pPr>
        <w:pStyle w:val="Header"/>
        <w:tabs>
          <w:tab w:val="clear" w:pos="4153"/>
          <w:tab w:val="clear" w:pos="8306"/>
        </w:tabs>
        <w:jc w:val="both"/>
        <w:rPr>
          <w:rFonts w:cs="Arial"/>
          <w:b/>
          <w:bCs/>
          <w:szCs w:val="24"/>
        </w:rPr>
      </w:pPr>
      <w:r w:rsidRPr="00F8524A">
        <w:rPr>
          <w:rFonts w:cs="Arial"/>
          <w:b/>
          <w:bCs/>
          <w:szCs w:val="24"/>
        </w:rPr>
        <w:t xml:space="preserve">DATE: </w:t>
      </w:r>
      <w:r>
        <w:rPr>
          <w:rFonts w:cs="Arial"/>
          <w:b/>
          <w:bCs/>
          <w:szCs w:val="24"/>
        </w:rPr>
        <w:t>19</w:t>
      </w:r>
      <w:r w:rsidRPr="0038451B">
        <w:rPr>
          <w:rFonts w:cs="Arial"/>
          <w:b/>
          <w:bCs/>
          <w:szCs w:val="24"/>
          <w:vertAlign w:val="superscript"/>
        </w:rPr>
        <w:t>th</w:t>
      </w:r>
      <w:r>
        <w:rPr>
          <w:rFonts w:cs="Arial"/>
          <w:b/>
          <w:bCs/>
          <w:szCs w:val="24"/>
        </w:rPr>
        <w:t xml:space="preserve"> January 202</w:t>
      </w:r>
      <w:r w:rsidR="007F3B83">
        <w:rPr>
          <w:rFonts w:cs="Arial"/>
          <w:b/>
          <w:bCs/>
          <w:szCs w:val="24"/>
        </w:rPr>
        <w:t>2</w:t>
      </w:r>
    </w:p>
    <w:p w14:paraId="630A11AC" w14:textId="77777777" w:rsidR="0038451B" w:rsidRPr="00F8524A" w:rsidRDefault="0038451B" w:rsidP="0038451B">
      <w:pPr>
        <w:pStyle w:val="BodyText"/>
        <w:jc w:val="both"/>
        <w:rPr>
          <w:rFonts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32"/>
        <w:gridCol w:w="3417"/>
        <w:gridCol w:w="3680"/>
        <w:gridCol w:w="63"/>
      </w:tblGrid>
      <w:tr w:rsidR="0038451B" w:rsidRPr="00F8524A" w14:paraId="039E482F" w14:textId="77777777" w:rsidTr="00974C21">
        <w:trPr>
          <w:gridAfter w:val="1"/>
          <w:wAfter w:w="63" w:type="dxa"/>
        </w:trPr>
        <w:tc>
          <w:tcPr>
            <w:tcW w:w="1422" w:type="dxa"/>
          </w:tcPr>
          <w:p w14:paraId="1454EFA5" w14:textId="7E01B399" w:rsidR="0038451B" w:rsidRPr="00F8524A" w:rsidRDefault="0038451B" w:rsidP="0062348D">
            <w:pPr>
              <w:tabs>
                <w:tab w:val="left" w:pos="4962"/>
                <w:tab w:val="left" w:pos="7655"/>
              </w:tabs>
              <w:ind w:right="45"/>
              <w:jc w:val="both"/>
              <w:rPr>
                <w:rFonts w:cs="Arial"/>
                <w:b/>
                <w:bCs/>
                <w:szCs w:val="24"/>
              </w:rPr>
            </w:pPr>
            <w:r>
              <w:rPr>
                <w:rFonts w:cs="Arial"/>
                <w:b/>
                <w:bCs/>
                <w:szCs w:val="24"/>
              </w:rPr>
              <w:t>2/07</w:t>
            </w:r>
          </w:p>
        </w:tc>
        <w:tc>
          <w:tcPr>
            <w:tcW w:w="8829" w:type="dxa"/>
            <w:gridSpan w:val="3"/>
            <w:shd w:val="clear" w:color="auto" w:fill="auto"/>
          </w:tcPr>
          <w:p w14:paraId="197A4B0F" w14:textId="3EED3ECA" w:rsidR="0038451B" w:rsidRPr="00F8524A" w:rsidRDefault="0038451B" w:rsidP="0062348D">
            <w:pPr>
              <w:pStyle w:val="Header"/>
              <w:tabs>
                <w:tab w:val="clear" w:pos="4153"/>
                <w:tab w:val="clear" w:pos="8306"/>
              </w:tabs>
              <w:jc w:val="both"/>
              <w:rPr>
                <w:rFonts w:cs="Arial"/>
                <w:b/>
                <w:bCs/>
                <w:szCs w:val="24"/>
              </w:rPr>
            </w:pPr>
            <w:r>
              <w:rPr>
                <w:rFonts w:cs="Arial"/>
                <w:b/>
                <w:bCs/>
                <w:szCs w:val="24"/>
              </w:rPr>
              <w:t>196 Northolt Road</w:t>
            </w:r>
          </w:p>
        </w:tc>
      </w:tr>
      <w:tr w:rsidR="0038451B" w:rsidRPr="00F8524A" w14:paraId="3DDB66F1" w14:textId="77777777" w:rsidTr="00974C21">
        <w:trPr>
          <w:gridAfter w:val="1"/>
          <w:wAfter w:w="63" w:type="dxa"/>
        </w:trPr>
        <w:tc>
          <w:tcPr>
            <w:tcW w:w="1422" w:type="dxa"/>
          </w:tcPr>
          <w:p w14:paraId="6A43DC5C" w14:textId="77777777" w:rsidR="0038451B" w:rsidRPr="00F8524A" w:rsidRDefault="0038451B" w:rsidP="0062348D">
            <w:pPr>
              <w:tabs>
                <w:tab w:val="left" w:pos="4962"/>
                <w:tab w:val="left" w:pos="7655"/>
              </w:tabs>
              <w:ind w:right="45"/>
              <w:jc w:val="both"/>
              <w:rPr>
                <w:rFonts w:cs="Arial"/>
                <w:b/>
                <w:bCs/>
                <w:szCs w:val="24"/>
              </w:rPr>
            </w:pPr>
          </w:p>
        </w:tc>
        <w:tc>
          <w:tcPr>
            <w:tcW w:w="8829" w:type="dxa"/>
            <w:gridSpan w:val="3"/>
            <w:shd w:val="clear" w:color="auto" w:fill="auto"/>
          </w:tcPr>
          <w:p w14:paraId="4869927C" w14:textId="77777777" w:rsidR="0038451B" w:rsidRDefault="0038451B" w:rsidP="0062348D">
            <w:pPr>
              <w:pStyle w:val="Header"/>
              <w:tabs>
                <w:tab w:val="clear" w:pos="4153"/>
                <w:tab w:val="clear" w:pos="8306"/>
              </w:tabs>
              <w:jc w:val="both"/>
              <w:rPr>
                <w:rFonts w:cs="Arial"/>
                <w:b/>
                <w:bCs/>
                <w:szCs w:val="24"/>
                <w:u w:val="single"/>
              </w:rPr>
            </w:pPr>
          </w:p>
          <w:p w14:paraId="15256974" w14:textId="30C174C0" w:rsidR="0038451B" w:rsidRDefault="0038451B" w:rsidP="0062348D">
            <w:pPr>
              <w:pStyle w:val="Header"/>
              <w:tabs>
                <w:tab w:val="clear" w:pos="4153"/>
                <w:tab w:val="clear" w:pos="8306"/>
              </w:tabs>
              <w:jc w:val="both"/>
              <w:rPr>
                <w:rFonts w:cs="Arial"/>
                <w:b/>
                <w:bCs/>
                <w:szCs w:val="24"/>
                <w:u w:val="single"/>
              </w:rPr>
            </w:pPr>
            <w:r w:rsidRPr="009F7E63">
              <w:rPr>
                <w:rFonts w:cs="Arial"/>
                <w:b/>
                <w:bCs/>
                <w:szCs w:val="24"/>
                <w:u w:val="single"/>
              </w:rPr>
              <w:t xml:space="preserve">Addendum Item </w:t>
            </w:r>
            <w:r>
              <w:rPr>
                <w:rFonts w:cs="Arial"/>
                <w:b/>
                <w:bCs/>
                <w:szCs w:val="24"/>
                <w:u w:val="single"/>
              </w:rPr>
              <w:t>1</w:t>
            </w:r>
            <w:r w:rsidRPr="009F7E63">
              <w:rPr>
                <w:rFonts w:cs="Arial"/>
                <w:b/>
                <w:bCs/>
                <w:szCs w:val="24"/>
                <w:u w:val="single"/>
              </w:rPr>
              <w:t>:</w:t>
            </w:r>
          </w:p>
          <w:p w14:paraId="574B48C7" w14:textId="77777777" w:rsidR="0038451B" w:rsidRDefault="0038451B" w:rsidP="0062348D">
            <w:pPr>
              <w:pStyle w:val="Header"/>
              <w:tabs>
                <w:tab w:val="clear" w:pos="4153"/>
                <w:tab w:val="clear" w:pos="8306"/>
              </w:tabs>
              <w:jc w:val="both"/>
              <w:rPr>
                <w:rFonts w:cs="Arial"/>
                <w:b/>
                <w:bCs/>
                <w:szCs w:val="24"/>
                <w:u w:val="single"/>
              </w:rPr>
            </w:pPr>
          </w:p>
          <w:p w14:paraId="327D7A87" w14:textId="6F8C28A9" w:rsidR="0038451B" w:rsidRDefault="00543ED7" w:rsidP="0062348D">
            <w:pPr>
              <w:pStyle w:val="Header"/>
              <w:tabs>
                <w:tab w:val="clear" w:pos="4153"/>
                <w:tab w:val="clear" w:pos="8306"/>
              </w:tabs>
              <w:jc w:val="both"/>
              <w:rPr>
                <w:rFonts w:cs="Arial"/>
                <w:szCs w:val="24"/>
              </w:rPr>
            </w:pPr>
            <w:r>
              <w:rPr>
                <w:rFonts w:cs="Arial"/>
                <w:szCs w:val="24"/>
              </w:rPr>
              <w:t>Condition to be added:</w:t>
            </w:r>
          </w:p>
          <w:p w14:paraId="6F00C737" w14:textId="0BE77182" w:rsidR="00543ED7" w:rsidRDefault="00543ED7" w:rsidP="0062348D">
            <w:pPr>
              <w:pStyle w:val="Header"/>
              <w:tabs>
                <w:tab w:val="clear" w:pos="4153"/>
                <w:tab w:val="clear" w:pos="8306"/>
              </w:tabs>
              <w:jc w:val="both"/>
              <w:rPr>
                <w:rFonts w:cs="Arial"/>
                <w:szCs w:val="24"/>
              </w:rPr>
            </w:pPr>
          </w:p>
          <w:p w14:paraId="48FA4AB0" w14:textId="108DD534" w:rsidR="00543ED7" w:rsidRDefault="00543ED7" w:rsidP="0062348D">
            <w:pPr>
              <w:pStyle w:val="Header"/>
              <w:tabs>
                <w:tab w:val="clear" w:pos="4153"/>
                <w:tab w:val="clear" w:pos="8306"/>
              </w:tabs>
              <w:jc w:val="both"/>
              <w:rPr>
                <w:rFonts w:cs="Arial"/>
                <w:szCs w:val="24"/>
              </w:rPr>
            </w:pPr>
            <w:r>
              <w:rPr>
                <w:rFonts w:cs="Arial"/>
                <w:szCs w:val="24"/>
              </w:rPr>
              <w:t xml:space="preserve">Condition 17: </w:t>
            </w:r>
          </w:p>
          <w:p w14:paraId="2C38E49D" w14:textId="1DA721C5" w:rsidR="00543ED7" w:rsidRDefault="00543ED7" w:rsidP="0062348D">
            <w:pPr>
              <w:pStyle w:val="Header"/>
              <w:tabs>
                <w:tab w:val="clear" w:pos="4153"/>
                <w:tab w:val="clear" w:pos="8306"/>
              </w:tabs>
              <w:jc w:val="both"/>
              <w:rPr>
                <w:rFonts w:cs="Arial"/>
                <w:szCs w:val="24"/>
              </w:rPr>
            </w:pPr>
          </w:p>
          <w:p w14:paraId="0B22F6A2" w14:textId="77777777" w:rsidR="00543ED7" w:rsidRPr="00FA23DD" w:rsidRDefault="00543ED7" w:rsidP="00543ED7">
            <w:pPr>
              <w:autoSpaceDE w:val="0"/>
              <w:autoSpaceDN w:val="0"/>
              <w:adjustRightInd w:val="0"/>
              <w:spacing w:line="276" w:lineRule="auto"/>
              <w:contextualSpacing/>
              <w:rPr>
                <w:iCs/>
                <w:szCs w:val="24"/>
              </w:rPr>
            </w:pPr>
            <w:r>
              <w:rPr>
                <w:iCs/>
                <w:szCs w:val="24"/>
              </w:rPr>
              <w:t>The development shall not progress beyond damp proof course</w:t>
            </w:r>
            <w:r w:rsidRPr="00FA23DD">
              <w:rPr>
                <w:iCs/>
                <w:szCs w:val="24"/>
              </w:rPr>
              <w:t xml:space="preserve"> until details of the provision of green/biodiverse roofs within the development have been submitted to</w:t>
            </w:r>
            <w:r>
              <w:rPr>
                <w:iCs/>
                <w:szCs w:val="24"/>
              </w:rPr>
              <w:t xml:space="preserve"> and approved by</w:t>
            </w:r>
            <w:r w:rsidRPr="00FA23DD">
              <w:rPr>
                <w:iCs/>
                <w:szCs w:val="24"/>
              </w:rPr>
              <w:t xml:space="preserve"> the Local Planning Authority. </w:t>
            </w:r>
            <w:r>
              <w:rPr>
                <w:iCs/>
                <w:szCs w:val="24"/>
              </w:rPr>
              <w:t>T</w:t>
            </w:r>
            <w:r w:rsidRPr="00FA23DD">
              <w:rPr>
                <w:iCs/>
                <w:szCs w:val="24"/>
              </w:rPr>
              <w:t>he details to be submitted shall comprise:</w:t>
            </w:r>
          </w:p>
          <w:p w14:paraId="575C6045" w14:textId="77777777" w:rsidR="00543ED7" w:rsidRPr="00FA23DD" w:rsidRDefault="00543ED7" w:rsidP="00543ED7">
            <w:pPr>
              <w:autoSpaceDE w:val="0"/>
              <w:autoSpaceDN w:val="0"/>
              <w:adjustRightInd w:val="0"/>
              <w:spacing w:line="276" w:lineRule="auto"/>
              <w:contextualSpacing/>
              <w:rPr>
                <w:iCs/>
                <w:szCs w:val="24"/>
              </w:rPr>
            </w:pPr>
            <w:r w:rsidRPr="00FA23DD">
              <w:rPr>
                <w:iCs/>
                <w:szCs w:val="24"/>
              </w:rPr>
              <w:t>a)</w:t>
            </w:r>
            <w:r w:rsidRPr="00FA23DD">
              <w:rPr>
                <w:iCs/>
                <w:szCs w:val="24"/>
              </w:rPr>
              <w:tab/>
              <w:t>identification of the roof areas to be used for the provision of green/biodiverse roofs;</w:t>
            </w:r>
          </w:p>
          <w:p w14:paraId="0DE6127B" w14:textId="77777777" w:rsidR="00543ED7" w:rsidRPr="00FA23DD" w:rsidRDefault="00543ED7" w:rsidP="00543ED7">
            <w:pPr>
              <w:autoSpaceDE w:val="0"/>
              <w:autoSpaceDN w:val="0"/>
              <w:adjustRightInd w:val="0"/>
              <w:spacing w:line="276" w:lineRule="auto"/>
              <w:contextualSpacing/>
              <w:rPr>
                <w:iCs/>
                <w:szCs w:val="24"/>
              </w:rPr>
            </w:pPr>
            <w:r w:rsidRPr="00FA23DD">
              <w:rPr>
                <w:iCs/>
                <w:szCs w:val="24"/>
              </w:rPr>
              <w:t>b)</w:t>
            </w:r>
            <w:r w:rsidRPr="00FA23DD">
              <w:rPr>
                <w:iCs/>
                <w:szCs w:val="24"/>
              </w:rPr>
              <w:tab/>
              <w:t xml:space="preserve">details of the planting </w:t>
            </w:r>
            <w:r>
              <w:rPr>
                <w:iCs/>
                <w:szCs w:val="24"/>
              </w:rPr>
              <w:t xml:space="preserve">and substrate </w:t>
            </w:r>
            <w:r w:rsidRPr="00FA23DD">
              <w:rPr>
                <w:iCs/>
                <w:szCs w:val="24"/>
              </w:rPr>
              <w:t>to be used</w:t>
            </w:r>
            <w:r>
              <w:rPr>
                <w:iCs/>
                <w:szCs w:val="24"/>
              </w:rPr>
              <w:t>, including roof build up, plant species/mix(es) schedule which should include at least 20 native flower species, plans and sections as appropriate</w:t>
            </w:r>
            <w:r w:rsidRPr="00FA23DD">
              <w:rPr>
                <w:iCs/>
                <w:szCs w:val="24"/>
              </w:rPr>
              <w:t>; and</w:t>
            </w:r>
          </w:p>
          <w:p w14:paraId="4E5FC33D" w14:textId="77777777" w:rsidR="00543ED7" w:rsidRDefault="00543ED7" w:rsidP="00543ED7">
            <w:pPr>
              <w:autoSpaceDE w:val="0"/>
              <w:autoSpaceDN w:val="0"/>
              <w:adjustRightInd w:val="0"/>
              <w:spacing w:line="276" w:lineRule="auto"/>
              <w:contextualSpacing/>
              <w:rPr>
                <w:iCs/>
                <w:szCs w:val="24"/>
              </w:rPr>
            </w:pPr>
            <w:r w:rsidRPr="00FA23DD">
              <w:rPr>
                <w:iCs/>
                <w:szCs w:val="24"/>
              </w:rPr>
              <w:t>c)</w:t>
            </w:r>
            <w:r w:rsidRPr="00FA23DD">
              <w:rPr>
                <w:iCs/>
                <w:szCs w:val="24"/>
              </w:rPr>
              <w:tab/>
              <w:t>details of the maintenance including irrigation.</w:t>
            </w:r>
          </w:p>
          <w:p w14:paraId="4AD1CABC" w14:textId="77777777" w:rsidR="00543ED7" w:rsidRPr="00FA23DD" w:rsidRDefault="00543ED7" w:rsidP="00543ED7">
            <w:pPr>
              <w:autoSpaceDE w:val="0"/>
              <w:autoSpaceDN w:val="0"/>
              <w:adjustRightInd w:val="0"/>
              <w:spacing w:line="276" w:lineRule="auto"/>
              <w:contextualSpacing/>
              <w:rPr>
                <w:iCs/>
                <w:szCs w:val="24"/>
              </w:rPr>
            </w:pPr>
          </w:p>
          <w:p w14:paraId="6D5B6463" w14:textId="77777777" w:rsidR="00543ED7" w:rsidRPr="00FA23DD" w:rsidRDefault="00543ED7" w:rsidP="00543ED7">
            <w:pPr>
              <w:autoSpaceDE w:val="0"/>
              <w:autoSpaceDN w:val="0"/>
              <w:adjustRightInd w:val="0"/>
              <w:spacing w:line="276" w:lineRule="auto"/>
              <w:contextualSpacing/>
              <w:rPr>
                <w:iCs/>
                <w:szCs w:val="24"/>
              </w:rPr>
            </w:pPr>
            <w:r w:rsidRPr="00FA23DD">
              <w:rPr>
                <w:iCs/>
                <w:szCs w:val="24"/>
              </w:rPr>
              <w:t>The development shall be carried out in accordance with the details so agreed and shall be retained</w:t>
            </w:r>
            <w:r>
              <w:rPr>
                <w:iCs/>
                <w:szCs w:val="24"/>
              </w:rPr>
              <w:t xml:space="preserve"> and maintained</w:t>
            </w:r>
            <w:r w:rsidRPr="00FA23DD">
              <w:rPr>
                <w:iCs/>
                <w:szCs w:val="24"/>
              </w:rPr>
              <w:t xml:space="preserve"> as such thereafter.</w:t>
            </w:r>
          </w:p>
          <w:p w14:paraId="66271EDA" w14:textId="77777777" w:rsidR="00543ED7" w:rsidRPr="00FA23DD" w:rsidRDefault="00543ED7" w:rsidP="00543ED7">
            <w:pPr>
              <w:autoSpaceDE w:val="0"/>
              <w:autoSpaceDN w:val="0"/>
              <w:adjustRightInd w:val="0"/>
              <w:spacing w:line="276" w:lineRule="auto"/>
              <w:contextualSpacing/>
              <w:rPr>
                <w:iCs/>
                <w:szCs w:val="24"/>
              </w:rPr>
            </w:pPr>
          </w:p>
          <w:p w14:paraId="05D778D3" w14:textId="77777777" w:rsidR="00543ED7" w:rsidRPr="00FA23DD" w:rsidRDefault="00543ED7" w:rsidP="00543ED7">
            <w:pPr>
              <w:rPr>
                <w:iCs/>
              </w:rPr>
            </w:pPr>
            <w:r w:rsidRPr="00FA23DD">
              <w:rPr>
                <w:iCs/>
                <w:szCs w:val="24"/>
              </w:rPr>
              <w:t>Reason: To ensure that the development makes appropriate provision for the protection, enhancement, creation and management of biodiversity within the site and surrounding area in accordance with Policy DM 22 of the Harrow Development Management Polices Local Plan (2013).</w:t>
            </w:r>
          </w:p>
          <w:p w14:paraId="2FC74807" w14:textId="77777777" w:rsidR="00543ED7" w:rsidRDefault="00543ED7" w:rsidP="0062348D">
            <w:pPr>
              <w:pStyle w:val="Header"/>
              <w:tabs>
                <w:tab w:val="clear" w:pos="4153"/>
                <w:tab w:val="clear" w:pos="8306"/>
              </w:tabs>
              <w:jc w:val="both"/>
              <w:rPr>
                <w:rFonts w:cs="Arial"/>
                <w:szCs w:val="24"/>
              </w:rPr>
            </w:pPr>
          </w:p>
          <w:p w14:paraId="12D25F05" w14:textId="77777777" w:rsidR="0038451B" w:rsidRDefault="0038451B" w:rsidP="0062348D">
            <w:pPr>
              <w:pStyle w:val="Header"/>
              <w:tabs>
                <w:tab w:val="clear" w:pos="4153"/>
                <w:tab w:val="clear" w:pos="8306"/>
              </w:tabs>
              <w:jc w:val="both"/>
              <w:rPr>
                <w:rFonts w:cs="Arial"/>
                <w:szCs w:val="24"/>
              </w:rPr>
            </w:pPr>
          </w:p>
          <w:p w14:paraId="2B93F6DB" w14:textId="77777777" w:rsidR="0038451B" w:rsidRDefault="0038451B" w:rsidP="0062348D">
            <w:pPr>
              <w:pStyle w:val="Header"/>
              <w:tabs>
                <w:tab w:val="clear" w:pos="4153"/>
                <w:tab w:val="clear" w:pos="8306"/>
              </w:tabs>
              <w:jc w:val="both"/>
              <w:rPr>
                <w:rFonts w:cs="Arial"/>
                <w:szCs w:val="24"/>
              </w:rPr>
            </w:pPr>
          </w:p>
          <w:p w14:paraId="6671FBF2" w14:textId="77777777" w:rsidR="0038451B" w:rsidRPr="00996C3D" w:rsidRDefault="0038451B" w:rsidP="0062348D">
            <w:pPr>
              <w:pStyle w:val="Header"/>
              <w:tabs>
                <w:tab w:val="clear" w:pos="4153"/>
                <w:tab w:val="clear" w:pos="8306"/>
              </w:tabs>
              <w:jc w:val="both"/>
              <w:rPr>
                <w:rFonts w:cs="Arial"/>
                <w:szCs w:val="24"/>
              </w:rPr>
            </w:pPr>
          </w:p>
        </w:tc>
      </w:tr>
      <w:tr w:rsidR="00974C21" w:rsidRPr="00974C21" w14:paraId="695B5C6A" w14:textId="77777777" w:rsidTr="00974C21">
        <w:tblPrEx>
          <w:tblLook w:val="04A0" w:firstRow="1" w:lastRow="0" w:firstColumn="1" w:lastColumn="0" w:noHBand="0" w:noVBand="1"/>
        </w:tblPrEx>
        <w:tc>
          <w:tcPr>
            <w:tcW w:w="10314" w:type="dxa"/>
            <w:gridSpan w:val="5"/>
            <w:shd w:val="clear" w:color="auto" w:fill="auto"/>
          </w:tcPr>
          <w:p w14:paraId="0DBE7D37" w14:textId="032D9C15" w:rsidR="00974C21" w:rsidRPr="00974C21" w:rsidRDefault="0038451B" w:rsidP="00974C21">
            <w:pPr>
              <w:jc w:val="both"/>
              <w:rPr>
                <w:rFonts w:cs="Arial"/>
                <w:b/>
                <w:bCs/>
                <w:szCs w:val="24"/>
                <w:u w:val="single"/>
              </w:rPr>
            </w:pPr>
            <w:r w:rsidRPr="00F8524A">
              <w:rPr>
                <w:rFonts w:cs="Arial"/>
                <w:szCs w:val="24"/>
              </w:rPr>
              <w:t xml:space="preserve"> </w:t>
            </w:r>
          </w:p>
          <w:p w14:paraId="5FD65A61" w14:textId="77777777" w:rsidR="00974C21" w:rsidRPr="00974C21" w:rsidRDefault="00974C21" w:rsidP="00974C21">
            <w:pPr>
              <w:jc w:val="center"/>
              <w:rPr>
                <w:rFonts w:cs="Arial"/>
                <w:b/>
                <w:bCs/>
                <w:szCs w:val="24"/>
              </w:rPr>
            </w:pPr>
          </w:p>
          <w:p w14:paraId="3D562C4E" w14:textId="77777777" w:rsidR="00974C21" w:rsidRPr="00974C21" w:rsidRDefault="00974C21" w:rsidP="00974C21">
            <w:pPr>
              <w:jc w:val="center"/>
              <w:rPr>
                <w:rFonts w:cs="Arial"/>
                <w:b/>
                <w:bCs/>
                <w:szCs w:val="24"/>
              </w:rPr>
            </w:pPr>
          </w:p>
          <w:p w14:paraId="2DEE89D9" w14:textId="77777777" w:rsidR="00974C21" w:rsidRPr="00974C21" w:rsidRDefault="00974C21" w:rsidP="00974C21">
            <w:pPr>
              <w:jc w:val="center"/>
              <w:rPr>
                <w:rFonts w:cs="Arial"/>
                <w:b/>
                <w:bCs/>
                <w:szCs w:val="24"/>
              </w:rPr>
            </w:pPr>
            <w:r w:rsidRPr="00974C21">
              <w:rPr>
                <w:rFonts w:cs="Arial"/>
                <w:b/>
                <w:bCs/>
                <w:szCs w:val="24"/>
              </w:rPr>
              <w:t>AGENDA ITEM 10 – REPRESENTATIONS ON PLANNING APPLICATIONS</w:t>
            </w:r>
          </w:p>
          <w:p w14:paraId="332B17AF" w14:textId="670339DD" w:rsidR="00974C21" w:rsidRDefault="00974C21" w:rsidP="00974C21">
            <w:pPr>
              <w:jc w:val="both"/>
              <w:rPr>
                <w:rFonts w:cs="Arial"/>
                <w:b/>
                <w:bCs/>
                <w:szCs w:val="24"/>
                <w:u w:val="single"/>
              </w:rPr>
            </w:pPr>
          </w:p>
          <w:p w14:paraId="01CFC1F5" w14:textId="77777777" w:rsidR="00974C21" w:rsidRPr="00974C21" w:rsidRDefault="00974C21" w:rsidP="00974C21">
            <w:pPr>
              <w:jc w:val="both"/>
              <w:rPr>
                <w:rFonts w:cs="Arial"/>
                <w:b/>
                <w:bCs/>
                <w:szCs w:val="24"/>
                <w:u w:val="single"/>
              </w:rPr>
            </w:pPr>
          </w:p>
          <w:p w14:paraId="173863DA" w14:textId="77777777" w:rsidR="00974C21" w:rsidRPr="00974C21" w:rsidRDefault="00974C21" w:rsidP="00974C21">
            <w:pPr>
              <w:jc w:val="both"/>
              <w:rPr>
                <w:rFonts w:cs="Arial"/>
                <w:b/>
                <w:bCs/>
                <w:szCs w:val="24"/>
                <w:u w:val="single"/>
              </w:rPr>
            </w:pPr>
          </w:p>
        </w:tc>
      </w:tr>
      <w:tr w:rsidR="00974C21" w:rsidRPr="00974C21" w14:paraId="369FD24F" w14:textId="77777777" w:rsidTr="00974C21">
        <w:tblPrEx>
          <w:tblLook w:val="04A0" w:firstRow="1" w:lastRow="0" w:firstColumn="1" w:lastColumn="0" w:noHBand="0" w:noVBand="1"/>
        </w:tblPrEx>
        <w:tc>
          <w:tcPr>
            <w:tcW w:w="3154" w:type="dxa"/>
            <w:gridSpan w:val="2"/>
            <w:shd w:val="clear" w:color="auto" w:fill="auto"/>
          </w:tcPr>
          <w:p w14:paraId="70F52D84" w14:textId="77777777" w:rsidR="00974C21" w:rsidRPr="00974C21" w:rsidRDefault="00974C21" w:rsidP="00974C21">
            <w:pPr>
              <w:tabs>
                <w:tab w:val="left" w:pos="3402"/>
                <w:tab w:val="left" w:pos="5670"/>
                <w:tab w:val="left" w:pos="7088"/>
                <w:tab w:val="left" w:pos="8222"/>
              </w:tabs>
              <w:jc w:val="both"/>
              <w:rPr>
                <w:rFonts w:cs="Arial"/>
                <w:b/>
                <w:szCs w:val="24"/>
              </w:rPr>
            </w:pPr>
          </w:p>
          <w:p w14:paraId="08E00716" w14:textId="77777777" w:rsidR="00974C21" w:rsidRPr="00974C21" w:rsidRDefault="00974C21" w:rsidP="00974C21">
            <w:pPr>
              <w:tabs>
                <w:tab w:val="left" w:pos="3402"/>
                <w:tab w:val="left" w:pos="5670"/>
                <w:tab w:val="left" w:pos="7088"/>
                <w:tab w:val="left" w:pos="8222"/>
              </w:tabs>
              <w:jc w:val="both"/>
              <w:rPr>
                <w:rFonts w:cs="Arial"/>
                <w:b/>
                <w:szCs w:val="24"/>
              </w:rPr>
            </w:pPr>
            <w:r w:rsidRPr="00974C21">
              <w:rPr>
                <w:rFonts w:cs="Arial"/>
                <w:b/>
                <w:szCs w:val="24"/>
              </w:rPr>
              <w:t>Agenda Item</w:t>
            </w:r>
          </w:p>
          <w:p w14:paraId="157C7A49" w14:textId="77777777" w:rsidR="00974C21" w:rsidRPr="00974C21" w:rsidRDefault="00974C21" w:rsidP="00974C21">
            <w:pPr>
              <w:tabs>
                <w:tab w:val="left" w:pos="3402"/>
                <w:tab w:val="left" w:pos="5670"/>
                <w:tab w:val="left" w:pos="7088"/>
                <w:tab w:val="left" w:pos="8222"/>
              </w:tabs>
              <w:jc w:val="both"/>
              <w:rPr>
                <w:rFonts w:cs="Arial"/>
                <w:b/>
                <w:szCs w:val="24"/>
              </w:rPr>
            </w:pPr>
          </w:p>
        </w:tc>
        <w:tc>
          <w:tcPr>
            <w:tcW w:w="3417" w:type="dxa"/>
            <w:shd w:val="clear" w:color="auto" w:fill="auto"/>
          </w:tcPr>
          <w:p w14:paraId="636C0B33" w14:textId="77777777" w:rsidR="00974C21" w:rsidRPr="00974C21" w:rsidRDefault="00974C21" w:rsidP="00974C21">
            <w:pPr>
              <w:tabs>
                <w:tab w:val="left" w:pos="3402"/>
                <w:tab w:val="left" w:pos="5670"/>
                <w:tab w:val="left" w:pos="7088"/>
                <w:tab w:val="left" w:pos="8222"/>
              </w:tabs>
              <w:jc w:val="both"/>
              <w:rPr>
                <w:rFonts w:cs="Arial"/>
                <w:b/>
                <w:szCs w:val="24"/>
              </w:rPr>
            </w:pPr>
          </w:p>
          <w:p w14:paraId="42F684B6" w14:textId="77777777" w:rsidR="00974C21" w:rsidRPr="00974C21" w:rsidRDefault="00974C21" w:rsidP="00974C21">
            <w:pPr>
              <w:tabs>
                <w:tab w:val="left" w:pos="3402"/>
                <w:tab w:val="left" w:pos="5670"/>
                <w:tab w:val="left" w:pos="7088"/>
                <w:tab w:val="left" w:pos="8222"/>
              </w:tabs>
              <w:jc w:val="both"/>
              <w:rPr>
                <w:rFonts w:cs="Arial"/>
                <w:b/>
                <w:szCs w:val="24"/>
              </w:rPr>
            </w:pPr>
            <w:r w:rsidRPr="00974C21">
              <w:rPr>
                <w:rFonts w:cs="Arial"/>
                <w:b/>
                <w:szCs w:val="24"/>
              </w:rPr>
              <w:t>Application</w:t>
            </w:r>
          </w:p>
        </w:tc>
        <w:tc>
          <w:tcPr>
            <w:tcW w:w="3743" w:type="dxa"/>
            <w:gridSpan w:val="2"/>
            <w:shd w:val="clear" w:color="auto" w:fill="auto"/>
          </w:tcPr>
          <w:p w14:paraId="064E0426" w14:textId="77777777" w:rsidR="00974C21" w:rsidRPr="00974C21" w:rsidRDefault="00974C21" w:rsidP="00974C21">
            <w:pPr>
              <w:tabs>
                <w:tab w:val="left" w:pos="3402"/>
                <w:tab w:val="left" w:pos="5670"/>
                <w:tab w:val="left" w:pos="7088"/>
                <w:tab w:val="left" w:pos="8222"/>
              </w:tabs>
              <w:jc w:val="both"/>
              <w:rPr>
                <w:rFonts w:cs="Arial"/>
                <w:b/>
                <w:szCs w:val="24"/>
              </w:rPr>
            </w:pPr>
          </w:p>
          <w:p w14:paraId="7A01EAF6" w14:textId="77777777" w:rsidR="00974C21" w:rsidRPr="00974C21" w:rsidRDefault="00974C21" w:rsidP="00974C21">
            <w:pPr>
              <w:tabs>
                <w:tab w:val="left" w:pos="3402"/>
                <w:tab w:val="left" w:pos="5670"/>
                <w:tab w:val="left" w:pos="7088"/>
                <w:tab w:val="left" w:pos="8222"/>
              </w:tabs>
              <w:jc w:val="both"/>
              <w:rPr>
                <w:rFonts w:cs="Arial"/>
                <w:b/>
                <w:szCs w:val="24"/>
              </w:rPr>
            </w:pPr>
            <w:r w:rsidRPr="00974C21">
              <w:rPr>
                <w:rFonts w:cs="Arial"/>
                <w:b/>
                <w:szCs w:val="24"/>
              </w:rPr>
              <w:t>Speakers</w:t>
            </w:r>
          </w:p>
        </w:tc>
      </w:tr>
      <w:tr w:rsidR="00974C21" w:rsidRPr="00974C21" w14:paraId="75A1A347" w14:textId="77777777" w:rsidTr="00974C21">
        <w:tblPrEx>
          <w:tblLook w:val="04A0" w:firstRow="1" w:lastRow="0" w:firstColumn="1" w:lastColumn="0" w:noHBand="0" w:noVBand="1"/>
        </w:tblPrEx>
        <w:trPr>
          <w:trHeight w:val="637"/>
        </w:trPr>
        <w:tc>
          <w:tcPr>
            <w:tcW w:w="3154" w:type="dxa"/>
            <w:gridSpan w:val="2"/>
            <w:shd w:val="clear" w:color="auto" w:fill="auto"/>
          </w:tcPr>
          <w:p w14:paraId="2C53ECC1" w14:textId="77777777" w:rsidR="00974C21" w:rsidRPr="00974C21" w:rsidRDefault="00974C21" w:rsidP="00974C21">
            <w:pPr>
              <w:tabs>
                <w:tab w:val="left" w:pos="3402"/>
                <w:tab w:val="left" w:pos="5670"/>
                <w:tab w:val="left" w:pos="7088"/>
                <w:tab w:val="left" w:pos="8222"/>
              </w:tabs>
              <w:jc w:val="both"/>
              <w:rPr>
                <w:rFonts w:cs="Arial"/>
                <w:b/>
                <w:szCs w:val="24"/>
              </w:rPr>
            </w:pPr>
          </w:p>
          <w:p w14:paraId="2AAE699A" w14:textId="77777777" w:rsidR="00974C21" w:rsidRPr="00974C21" w:rsidRDefault="00974C21" w:rsidP="00974C21">
            <w:pPr>
              <w:tabs>
                <w:tab w:val="left" w:pos="3402"/>
                <w:tab w:val="left" w:pos="5670"/>
                <w:tab w:val="left" w:pos="7088"/>
                <w:tab w:val="left" w:pos="8222"/>
              </w:tabs>
              <w:jc w:val="both"/>
              <w:rPr>
                <w:rFonts w:cs="Arial"/>
                <w:b/>
                <w:szCs w:val="24"/>
              </w:rPr>
            </w:pPr>
            <w:r w:rsidRPr="00974C21">
              <w:rPr>
                <w:rFonts w:cs="Arial"/>
                <w:b/>
                <w:szCs w:val="24"/>
              </w:rPr>
              <w:t>2/03</w:t>
            </w:r>
          </w:p>
        </w:tc>
        <w:tc>
          <w:tcPr>
            <w:tcW w:w="3417" w:type="dxa"/>
            <w:shd w:val="clear" w:color="auto" w:fill="auto"/>
          </w:tcPr>
          <w:p w14:paraId="00160959" w14:textId="77777777" w:rsidR="00974C21" w:rsidRPr="00974C21" w:rsidRDefault="00974C21" w:rsidP="00974C21">
            <w:pPr>
              <w:tabs>
                <w:tab w:val="left" w:pos="3402"/>
                <w:tab w:val="left" w:pos="5670"/>
                <w:tab w:val="left" w:pos="7088"/>
                <w:tab w:val="left" w:pos="8222"/>
              </w:tabs>
              <w:jc w:val="both"/>
              <w:rPr>
                <w:rFonts w:cs="Arial"/>
                <w:bCs/>
                <w:szCs w:val="24"/>
              </w:rPr>
            </w:pPr>
          </w:p>
          <w:p w14:paraId="68714AFC" w14:textId="77777777" w:rsidR="00974C21" w:rsidRPr="00974C21" w:rsidRDefault="00974C21" w:rsidP="00AB278B">
            <w:pPr>
              <w:tabs>
                <w:tab w:val="left" w:pos="3402"/>
                <w:tab w:val="left" w:pos="5670"/>
                <w:tab w:val="left" w:pos="7088"/>
                <w:tab w:val="left" w:pos="8222"/>
              </w:tabs>
              <w:rPr>
                <w:rFonts w:cs="Arial"/>
                <w:bCs/>
                <w:szCs w:val="24"/>
              </w:rPr>
            </w:pPr>
            <w:r w:rsidRPr="00974C21">
              <w:rPr>
                <w:rFonts w:cs="Arial"/>
                <w:bCs/>
                <w:szCs w:val="24"/>
              </w:rPr>
              <w:t>15 Formby Avenue, Stanmore, HA7 2LA</w:t>
            </w:r>
          </w:p>
          <w:p w14:paraId="5D569377" w14:textId="77777777" w:rsidR="00974C21" w:rsidRPr="00974C21" w:rsidRDefault="00974C21" w:rsidP="00974C21">
            <w:pPr>
              <w:tabs>
                <w:tab w:val="left" w:pos="3402"/>
                <w:tab w:val="left" w:pos="5670"/>
                <w:tab w:val="left" w:pos="7088"/>
                <w:tab w:val="left" w:pos="8222"/>
              </w:tabs>
              <w:jc w:val="both"/>
              <w:rPr>
                <w:rFonts w:cs="Arial"/>
                <w:bCs/>
                <w:szCs w:val="24"/>
              </w:rPr>
            </w:pPr>
            <w:r w:rsidRPr="00974C21">
              <w:rPr>
                <w:rFonts w:cs="Arial"/>
                <w:bCs/>
                <w:szCs w:val="24"/>
              </w:rPr>
              <w:t>(P/4077/21)</w:t>
            </w:r>
          </w:p>
        </w:tc>
        <w:tc>
          <w:tcPr>
            <w:tcW w:w="3743" w:type="dxa"/>
            <w:gridSpan w:val="2"/>
            <w:shd w:val="clear" w:color="auto" w:fill="auto"/>
          </w:tcPr>
          <w:p w14:paraId="5D64359D" w14:textId="77777777" w:rsidR="00974C21" w:rsidRPr="00974C21" w:rsidRDefault="00974C21" w:rsidP="00974C21">
            <w:pPr>
              <w:tabs>
                <w:tab w:val="left" w:pos="3402"/>
                <w:tab w:val="left" w:pos="5670"/>
                <w:tab w:val="left" w:pos="7088"/>
                <w:tab w:val="left" w:pos="8222"/>
              </w:tabs>
              <w:jc w:val="both"/>
              <w:rPr>
                <w:rFonts w:cs="Arial"/>
                <w:bCs/>
                <w:szCs w:val="24"/>
              </w:rPr>
            </w:pPr>
          </w:p>
          <w:p w14:paraId="6869ABC3" w14:textId="77777777" w:rsidR="00974C21" w:rsidRPr="00974C21" w:rsidRDefault="00974C21" w:rsidP="00974C21">
            <w:pPr>
              <w:tabs>
                <w:tab w:val="left" w:pos="3402"/>
                <w:tab w:val="left" w:pos="5670"/>
                <w:tab w:val="left" w:pos="7088"/>
                <w:tab w:val="left" w:pos="8222"/>
              </w:tabs>
              <w:jc w:val="both"/>
              <w:rPr>
                <w:rFonts w:cs="Arial"/>
                <w:bCs/>
                <w:szCs w:val="24"/>
              </w:rPr>
            </w:pPr>
            <w:r w:rsidRPr="00974C21">
              <w:rPr>
                <w:rFonts w:cs="Arial"/>
                <w:bCs/>
                <w:szCs w:val="24"/>
              </w:rPr>
              <w:t>Dipika Patel (Objector)</w:t>
            </w:r>
          </w:p>
          <w:p w14:paraId="38EF4EFA" w14:textId="77777777" w:rsidR="00974C21" w:rsidRPr="00974C21" w:rsidRDefault="00974C21" w:rsidP="00974C21">
            <w:pPr>
              <w:tabs>
                <w:tab w:val="left" w:pos="3402"/>
                <w:tab w:val="left" w:pos="5670"/>
                <w:tab w:val="left" w:pos="7088"/>
                <w:tab w:val="left" w:pos="8222"/>
              </w:tabs>
              <w:jc w:val="both"/>
              <w:rPr>
                <w:rFonts w:cs="Arial"/>
                <w:bCs/>
                <w:szCs w:val="24"/>
              </w:rPr>
            </w:pPr>
          </w:p>
          <w:p w14:paraId="4FB59F51" w14:textId="77777777" w:rsidR="00974C21" w:rsidRPr="00974C21" w:rsidRDefault="00974C21" w:rsidP="00974C21">
            <w:pPr>
              <w:tabs>
                <w:tab w:val="left" w:pos="3402"/>
                <w:tab w:val="left" w:pos="5670"/>
                <w:tab w:val="left" w:pos="7088"/>
                <w:tab w:val="left" w:pos="8222"/>
              </w:tabs>
              <w:jc w:val="both"/>
              <w:rPr>
                <w:rFonts w:cs="Arial"/>
                <w:bCs/>
                <w:szCs w:val="24"/>
              </w:rPr>
            </w:pPr>
            <w:r w:rsidRPr="00974C21">
              <w:rPr>
                <w:rFonts w:cs="Arial"/>
                <w:bCs/>
                <w:szCs w:val="24"/>
              </w:rPr>
              <w:t xml:space="preserve">Dan Zecevic (Agent for Applicant) </w:t>
            </w:r>
          </w:p>
          <w:p w14:paraId="05ADBFBF" w14:textId="77777777" w:rsidR="00974C21" w:rsidRPr="00974C21" w:rsidRDefault="00974C21" w:rsidP="00974C21">
            <w:pPr>
              <w:tabs>
                <w:tab w:val="left" w:pos="3402"/>
                <w:tab w:val="left" w:pos="5670"/>
                <w:tab w:val="left" w:pos="7088"/>
                <w:tab w:val="left" w:pos="8222"/>
              </w:tabs>
              <w:jc w:val="both"/>
              <w:rPr>
                <w:rFonts w:cs="Arial"/>
                <w:bCs/>
                <w:szCs w:val="24"/>
              </w:rPr>
            </w:pPr>
          </w:p>
        </w:tc>
      </w:tr>
      <w:tr w:rsidR="00974C21" w:rsidRPr="00974C21" w14:paraId="7A8EA4E2" w14:textId="77777777" w:rsidTr="00974C21">
        <w:tblPrEx>
          <w:tblLook w:val="04A0" w:firstRow="1" w:lastRow="0" w:firstColumn="1" w:lastColumn="0" w:noHBand="0" w:noVBand="1"/>
        </w:tblPrEx>
        <w:trPr>
          <w:trHeight w:val="637"/>
        </w:trPr>
        <w:tc>
          <w:tcPr>
            <w:tcW w:w="3154" w:type="dxa"/>
            <w:gridSpan w:val="2"/>
            <w:shd w:val="clear" w:color="auto" w:fill="auto"/>
          </w:tcPr>
          <w:p w14:paraId="52FB251E" w14:textId="77777777" w:rsidR="00974C21" w:rsidRDefault="00974C21" w:rsidP="00974C21">
            <w:pPr>
              <w:tabs>
                <w:tab w:val="left" w:pos="3402"/>
                <w:tab w:val="left" w:pos="5670"/>
                <w:tab w:val="left" w:pos="7088"/>
                <w:tab w:val="left" w:pos="8222"/>
              </w:tabs>
              <w:jc w:val="both"/>
              <w:rPr>
                <w:rFonts w:cs="Arial"/>
                <w:b/>
                <w:szCs w:val="24"/>
              </w:rPr>
            </w:pPr>
          </w:p>
          <w:p w14:paraId="387F8F09" w14:textId="635C4D02" w:rsidR="00974C21" w:rsidRPr="00974C21" w:rsidRDefault="00974C21" w:rsidP="00974C21">
            <w:pPr>
              <w:tabs>
                <w:tab w:val="left" w:pos="3402"/>
                <w:tab w:val="left" w:pos="5670"/>
                <w:tab w:val="left" w:pos="7088"/>
                <w:tab w:val="left" w:pos="8222"/>
              </w:tabs>
              <w:jc w:val="both"/>
              <w:rPr>
                <w:rFonts w:cs="Arial"/>
                <w:b/>
                <w:szCs w:val="24"/>
              </w:rPr>
            </w:pPr>
            <w:r>
              <w:rPr>
                <w:rFonts w:cs="Arial"/>
                <w:b/>
                <w:szCs w:val="24"/>
              </w:rPr>
              <w:t>2/06</w:t>
            </w:r>
          </w:p>
        </w:tc>
        <w:tc>
          <w:tcPr>
            <w:tcW w:w="3417" w:type="dxa"/>
            <w:shd w:val="clear" w:color="auto" w:fill="auto"/>
          </w:tcPr>
          <w:p w14:paraId="73EFFB7E" w14:textId="77777777" w:rsidR="00974C21" w:rsidRDefault="00974C21" w:rsidP="00974C21">
            <w:pPr>
              <w:tabs>
                <w:tab w:val="left" w:pos="3402"/>
                <w:tab w:val="left" w:pos="5670"/>
                <w:tab w:val="left" w:pos="7088"/>
                <w:tab w:val="left" w:pos="8222"/>
              </w:tabs>
              <w:jc w:val="both"/>
              <w:rPr>
                <w:rFonts w:cs="Arial"/>
                <w:bCs/>
                <w:szCs w:val="24"/>
              </w:rPr>
            </w:pPr>
          </w:p>
          <w:p w14:paraId="27F9AED0" w14:textId="35976A54" w:rsidR="00974C21" w:rsidRDefault="00974C21" w:rsidP="00AB278B">
            <w:pPr>
              <w:tabs>
                <w:tab w:val="left" w:pos="3402"/>
                <w:tab w:val="left" w:pos="5670"/>
                <w:tab w:val="left" w:pos="7088"/>
                <w:tab w:val="left" w:pos="8222"/>
              </w:tabs>
              <w:rPr>
                <w:rFonts w:cs="Arial"/>
                <w:bCs/>
                <w:szCs w:val="24"/>
              </w:rPr>
            </w:pPr>
            <w:r w:rsidRPr="00974C21">
              <w:rPr>
                <w:rFonts w:cs="Arial"/>
                <w:bCs/>
                <w:szCs w:val="24"/>
              </w:rPr>
              <w:t>123</w:t>
            </w:r>
            <w:r>
              <w:rPr>
                <w:rFonts w:cs="Arial"/>
                <w:bCs/>
                <w:szCs w:val="24"/>
              </w:rPr>
              <w:t>A</w:t>
            </w:r>
            <w:r w:rsidRPr="00974C21">
              <w:rPr>
                <w:rFonts w:cs="Arial"/>
                <w:bCs/>
                <w:szCs w:val="24"/>
              </w:rPr>
              <w:t xml:space="preserve"> Whitchurch Lane, Edgware</w:t>
            </w:r>
            <w:r w:rsidR="00063097">
              <w:rPr>
                <w:rFonts w:cs="Arial"/>
                <w:bCs/>
                <w:szCs w:val="24"/>
              </w:rPr>
              <w:t xml:space="preserve"> (</w:t>
            </w:r>
            <w:r w:rsidR="00063097" w:rsidRPr="00063097">
              <w:rPr>
                <w:rFonts w:cs="Arial"/>
                <w:bCs/>
                <w:szCs w:val="24"/>
              </w:rPr>
              <w:t>P/3797/21</w:t>
            </w:r>
            <w:r w:rsidR="00063097">
              <w:rPr>
                <w:rFonts w:cs="Arial"/>
                <w:bCs/>
                <w:szCs w:val="24"/>
              </w:rPr>
              <w:t>)</w:t>
            </w:r>
          </w:p>
          <w:p w14:paraId="109F1DDF" w14:textId="58900416" w:rsidR="00974C21" w:rsidRPr="00974C21" w:rsidRDefault="00974C21" w:rsidP="00974C21">
            <w:pPr>
              <w:tabs>
                <w:tab w:val="left" w:pos="3402"/>
                <w:tab w:val="left" w:pos="5670"/>
                <w:tab w:val="left" w:pos="7088"/>
                <w:tab w:val="left" w:pos="8222"/>
              </w:tabs>
              <w:jc w:val="both"/>
              <w:rPr>
                <w:rFonts w:cs="Arial"/>
                <w:bCs/>
                <w:szCs w:val="24"/>
              </w:rPr>
            </w:pPr>
          </w:p>
        </w:tc>
        <w:tc>
          <w:tcPr>
            <w:tcW w:w="3743" w:type="dxa"/>
            <w:gridSpan w:val="2"/>
            <w:shd w:val="clear" w:color="auto" w:fill="auto"/>
          </w:tcPr>
          <w:p w14:paraId="4AAF3489" w14:textId="77777777" w:rsidR="00974C21" w:rsidRDefault="00974C21" w:rsidP="00974C21">
            <w:pPr>
              <w:tabs>
                <w:tab w:val="left" w:pos="3402"/>
                <w:tab w:val="left" w:pos="5670"/>
                <w:tab w:val="left" w:pos="7088"/>
                <w:tab w:val="left" w:pos="8222"/>
              </w:tabs>
              <w:jc w:val="both"/>
              <w:rPr>
                <w:rFonts w:cs="Arial"/>
                <w:bCs/>
                <w:szCs w:val="24"/>
              </w:rPr>
            </w:pPr>
          </w:p>
          <w:p w14:paraId="57982EFC" w14:textId="72DFC764" w:rsidR="00974C21" w:rsidRDefault="00974C21" w:rsidP="00AB278B">
            <w:pPr>
              <w:tabs>
                <w:tab w:val="left" w:pos="3402"/>
                <w:tab w:val="left" w:pos="5670"/>
                <w:tab w:val="left" w:pos="7088"/>
                <w:tab w:val="left" w:pos="8222"/>
              </w:tabs>
              <w:rPr>
                <w:rFonts w:cs="Arial"/>
                <w:bCs/>
                <w:szCs w:val="24"/>
              </w:rPr>
            </w:pPr>
            <w:r w:rsidRPr="00974C21">
              <w:rPr>
                <w:rFonts w:cs="Arial"/>
                <w:bCs/>
                <w:szCs w:val="24"/>
              </w:rPr>
              <w:t>Raksha Lad and Lorraine Samuels (Objectors)</w:t>
            </w:r>
          </w:p>
          <w:p w14:paraId="0DF1467C" w14:textId="77777777" w:rsidR="00974C21" w:rsidRPr="00974C21" w:rsidRDefault="00974C21" w:rsidP="00974C21">
            <w:pPr>
              <w:tabs>
                <w:tab w:val="left" w:pos="3402"/>
                <w:tab w:val="left" w:pos="5670"/>
                <w:tab w:val="left" w:pos="7088"/>
                <w:tab w:val="left" w:pos="8222"/>
              </w:tabs>
              <w:jc w:val="both"/>
              <w:rPr>
                <w:rFonts w:cs="Arial"/>
                <w:bCs/>
                <w:szCs w:val="24"/>
              </w:rPr>
            </w:pPr>
          </w:p>
          <w:p w14:paraId="68B6340E" w14:textId="13AE2A2D" w:rsidR="00974C21" w:rsidRDefault="00974C21" w:rsidP="00AB278B">
            <w:pPr>
              <w:tabs>
                <w:tab w:val="left" w:pos="3402"/>
                <w:tab w:val="left" w:pos="5670"/>
                <w:tab w:val="left" w:pos="7088"/>
                <w:tab w:val="left" w:pos="8222"/>
              </w:tabs>
              <w:rPr>
                <w:rFonts w:cs="Arial"/>
                <w:bCs/>
                <w:szCs w:val="24"/>
              </w:rPr>
            </w:pPr>
            <w:r w:rsidRPr="00974C21">
              <w:rPr>
                <w:rFonts w:cs="Arial"/>
                <w:bCs/>
                <w:szCs w:val="24"/>
              </w:rPr>
              <w:t>Greg Cooper (Agent for Applicant)</w:t>
            </w:r>
          </w:p>
          <w:p w14:paraId="4349A012" w14:textId="7C29BFF6" w:rsidR="00974C21" w:rsidRPr="00974C21" w:rsidRDefault="00974C21" w:rsidP="00974C21">
            <w:pPr>
              <w:tabs>
                <w:tab w:val="left" w:pos="3402"/>
                <w:tab w:val="left" w:pos="5670"/>
                <w:tab w:val="left" w:pos="7088"/>
                <w:tab w:val="left" w:pos="8222"/>
              </w:tabs>
              <w:jc w:val="both"/>
              <w:rPr>
                <w:rFonts w:cs="Arial"/>
                <w:bCs/>
                <w:szCs w:val="24"/>
              </w:rPr>
            </w:pPr>
          </w:p>
        </w:tc>
      </w:tr>
    </w:tbl>
    <w:p w14:paraId="5501D107" w14:textId="77777777" w:rsidR="00974C21" w:rsidRPr="00974C21" w:rsidRDefault="00974C21" w:rsidP="00974C21"/>
    <w:p w14:paraId="41BCEBA9" w14:textId="77777777" w:rsidR="00974C21" w:rsidRPr="00974C21" w:rsidRDefault="00974C21" w:rsidP="00974C21">
      <w:pPr>
        <w:tabs>
          <w:tab w:val="left" w:pos="3402"/>
          <w:tab w:val="left" w:pos="5670"/>
          <w:tab w:val="left" w:pos="7088"/>
          <w:tab w:val="left" w:pos="8222"/>
        </w:tabs>
        <w:rPr>
          <w:rFonts w:cs="Arial"/>
          <w:b/>
          <w:szCs w:val="24"/>
        </w:rPr>
      </w:pPr>
    </w:p>
    <w:p w14:paraId="07A97E60" w14:textId="77777777" w:rsidR="00974C21" w:rsidRPr="00974C21" w:rsidRDefault="00974C21" w:rsidP="00974C21">
      <w:pPr>
        <w:tabs>
          <w:tab w:val="left" w:pos="3402"/>
          <w:tab w:val="left" w:pos="5670"/>
          <w:tab w:val="left" w:pos="7088"/>
          <w:tab w:val="left" w:pos="8222"/>
        </w:tabs>
        <w:rPr>
          <w:rFonts w:cs="Arial"/>
          <w:b/>
          <w:szCs w:val="24"/>
        </w:rPr>
      </w:pPr>
    </w:p>
    <w:p w14:paraId="2508FCA0" w14:textId="05C0F9C7" w:rsidR="0038451B" w:rsidRPr="00F8524A" w:rsidRDefault="0038451B" w:rsidP="0038451B">
      <w:pPr>
        <w:rPr>
          <w:rFonts w:cs="Arial"/>
          <w:szCs w:val="24"/>
        </w:rPr>
      </w:pPr>
    </w:p>
    <w:p w14:paraId="64D04E21" w14:textId="77777777" w:rsidR="0038451B" w:rsidRPr="007B7BAC" w:rsidRDefault="0038451B" w:rsidP="0038451B">
      <w:pPr>
        <w:rPr>
          <w:rFonts w:cs="Arial"/>
        </w:rPr>
      </w:pPr>
    </w:p>
    <w:p w14:paraId="5A78CC60" w14:textId="77777777" w:rsidR="002A12D9" w:rsidRDefault="002A12D9"/>
    <w:sectPr w:rsidR="002A12D9" w:rsidSect="0073178D">
      <w:footerReference w:type="even" r:id="rId7"/>
      <w:footerReference w:type="default" r:id="rId8"/>
      <w:pgSz w:w="11907" w:h="16840" w:code="9"/>
      <w:pgMar w:top="567" w:right="1021" w:bottom="1440" w:left="851"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30798" w14:textId="77777777" w:rsidR="004D3DDF" w:rsidRDefault="007F3B83">
      <w:r>
        <w:separator/>
      </w:r>
    </w:p>
  </w:endnote>
  <w:endnote w:type="continuationSeparator" w:id="0">
    <w:p w14:paraId="36E9BD42" w14:textId="77777777" w:rsidR="004D3DDF" w:rsidRDefault="007F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2372F" w14:textId="77777777" w:rsidR="0073178D" w:rsidRDefault="00543ED7" w:rsidP="00731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BCED5" w14:textId="77777777" w:rsidR="0073178D" w:rsidRDefault="00AB2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6CE88" w14:textId="77777777" w:rsidR="0073178D" w:rsidRPr="00C164D8" w:rsidRDefault="00543ED7" w:rsidP="0073178D">
    <w:pPr>
      <w:pStyle w:val="Footer"/>
      <w:framePr w:wrap="around" w:vAnchor="text" w:hAnchor="margin" w:xAlign="center" w:y="1"/>
      <w:rPr>
        <w:rStyle w:val="PageNumber"/>
        <w:sz w:val="20"/>
      </w:rPr>
    </w:pPr>
    <w:r w:rsidRPr="00C164D8">
      <w:rPr>
        <w:rStyle w:val="PageNumber"/>
        <w:sz w:val="20"/>
      </w:rPr>
      <w:fldChar w:fldCharType="begin"/>
    </w:r>
    <w:r w:rsidRPr="00C164D8">
      <w:rPr>
        <w:rStyle w:val="PageNumber"/>
        <w:sz w:val="20"/>
      </w:rPr>
      <w:instrText xml:space="preserve">PAGE  </w:instrText>
    </w:r>
    <w:r w:rsidRPr="00C164D8">
      <w:rPr>
        <w:rStyle w:val="PageNumber"/>
        <w:sz w:val="20"/>
      </w:rPr>
      <w:fldChar w:fldCharType="separate"/>
    </w:r>
    <w:r>
      <w:rPr>
        <w:rStyle w:val="PageNumber"/>
        <w:noProof/>
        <w:sz w:val="20"/>
      </w:rPr>
      <w:t>1</w:t>
    </w:r>
    <w:r w:rsidRPr="00C164D8">
      <w:rPr>
        <w:rStyle w:val="PageNumber"/>
        <w:sz w:val="20"/>
      </w:rPr>
      <w:fldChar w:fldCharType="end"/>
    </w:r>
  </w:p>
  <w:p w14:paraId="5A8DFCF0" w14:textId="77777777" w:rsidR="0073178D" w:rsidRDefault="00543ED7">
    <w:pPr>
      <w:pStyle w:val="Footer"/>
      <w:rPr>
        <w:sz w:val="20"/>
      </w:rPr>
    </w:pPr>
    <w:r>
      <w:rPr>
        <w:sz w:val="20"/>
      </w:rPr>
      <w:t>_________________________________________________________________________________________</w:t>
    </w:r>
  </w:p>
  <w:p w14:paraId="142D729C" w14:textId="035C7947" w:rsidR="0073178D" w:rsidRPr="00C164D8" w:rsidRDefault="00543ED7" w:rsidP="0073178D">
    <w:pPr>
      <w:pStyle w:val="Footer"/>
      <w:tabs>
        <w:tab w:val="clear" w:pos="8640"/>
        <w:tab w:val="right" w:pos="9639"/>
      </w:tabs>
      <w:rPr>
        <w:sz w:val="20"/>
      </w:rPr>
    </w:pPr>
    <w:r w:rsidRPr="00C164D8">
      <w:rPr>
        <w:sz w:val="20"/>
      </w:rPr>
      <w:t xml:space="preserve">Planning Committee </w:t>
    </w:r>
    <w:r w:rsidR="00FF2CB1">
      <w:rPr>
        <w:sz w:val="20"/>
      </w:rPr>
      <w:t xml:space="preserve">Supplemental </w:t>
    </w:r>
    <w:r w:rsidRPr="00C164D8">
      <w:rPr>
        <w:sz w:val="20"/>
      </w:rPr>
      <w:t>Addendum</w:t>
    </w:r>
    <w:r w:rsidRPr="00C164D8">
      <w:rPr>
        <w:sz w:val="20"/>
      </w:rPr>
      <w:tab/>
    </w:r>
    <w:r w:rsidRPr="00C164D8">
      <w:rPr>
        <w:sz w:val="20"/>
      </w:rPr>
      <w:tab/>
      <w:t xml:space="preserve">                                         </w:t>
    </w:r>
    <w:r w:rsidR="00FF2CB1">
      <w:rPr>
        <w:sz w:val="20"/>
      </w:rPr>
      <w:t>19</w:t>
    </w:r>
    <w:r w:rsidR="00FF2CB1" w:rsidRPr="00FF2CB1">
      <w:rPr>
        <w:sz w:val="20"/>
        <w:vertAlign w:val="superscript"/>
      </w:rPr>
      <w:t>TH</w:t>
    </w:r>
    <w:r w:rsidR="00FF2CB1">
      <w:rPr>
        <w:sz w:val="20"/>
      </w:rPr>
      <w:t xml:space="preserve">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DB5D9" w14:textId="77777777" w:rsidR="004D3DDF" w:rsidRDefault="007F3B83">
      <w:r>
        <w:separator/>
      </w:r>
    </w:p>
  </w:footnote>
  <w:footnote w:type="continuationSeparator" w:id="0">
    <w:p w14:paraId="2D8BB457" w14:textId="77777777" w:rsidR="004D3DDF" w:rsidRDefault="007F3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1B"/>
    <w:rsid w:val="00063097"/>
    <w:rsid w:val="00083D7E"/>
    <w:rsid w:val="002A12D9"/>
    <w:rsid w:val="0038451B"/>
    <w:rsid w:val="004D3DDF"/>
    <w:rsid w:val="00543ED7"/>
    <w:rsid w:val="005B2BBA"/>
    <w:rsid w:val="00665795"/>
    <w:rsid w:val="007F3B83"/>
    <w:rsid w:val="00974C21"/>
    <w:rsid w:val="00AB278B"/>
    <w:rsid w:val="00C61748"/>
    <w:rsid w:val="00F43115"/>
    <w:rsid w:val="00FF2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373E"/>
  <w15:chartTrackingRefBased/>
  <w15:docId w15:val="{A6A2279A-4BEB-4FFB-9A01-57528537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51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51B"/>
    <w:pPr>
      <w:tabs>
        <w:tab w:val="center" w:pos="4153"/>
        <w:tab w:val="right" w:pos="8306"/>
      </w:tabs>
    </w:pPr>
  </w:style>
  <w:style w:type="character" w:customStyle="1" w:styleId="HeaderChar">
    <w:name w:val="Header Char"/>
    <w:basedOn w:val="DefaultParagraphFont"/>
    <w:link w:val="Header"/>
    <w:rsid w:val="0038451B"/>
    <w:rPr>
      <w:rFonts w:ascii="Arial" w:eastAsia="Times New Roman" w:hAnsi="Arial" w:cs="Times New Roman"/>
      <w:sz w:val="24"/>
      <w:szCs w:val="20"/>
    </w:rPr>
  </w:style>
  <w:style w:type="paragraph" w:styleId="Footer">
    <w:name w:val="footer"/>
    <w:basedOn w:val="Normal"/>
    <w:link w:val="FooterChar"/>
    <w:rsid w:val="0038451B"/>
    <w:pPr>
      <w:tabs>
        <w:tab w:val="center" w:pos="4320"/>
        <w:tab w:val="right" w:pos="8640"/>
      </w:tabs>
    </w:pPr>
  </w:style>
  <w:style w:type="character" w:customStyle="1" w:styleId="FooterChar">
    <w:name w:val="Footer Char"/>
    <w:basedOn w:val="DefaultParagraphFont"/>
    <w:link w:val="Footer"/>
    <w:rsid w:val="0038451B"/>
    <w:rPr>
      <w:rFonts w:ascii="Arial" w:eastAsia="Times New Roman" w:hAnsi="Arial" w:cs="Times New Roman"/>
      <w:sz w:val="24"/>
      <w:szCs w:val="20"/>
    </w:rPr>
  </w:style>
  <w:style w:type="character" w:styleId="PageNumber">
    <w:name w:val="page number"/>
    <w:basedOn w:val="DefaultParagraphFont"/>
    <w:rsid w:val="0038451B"/>
  </w:style>
  <w:style w:type="paragraph" w:styleId="BodyText">
    <w:name w:val="Body Text"/>
    <w:basedOn w:val="Normal"/>
    <w:link w:val="BodyTextChar"/>
    <w:rsid w:val="0038451B"/>
    <w:pPr>
      <w:tabs>
        <w:tab w:val="left" w:pos="3402"/>
        <w:tab w:val="left" w:pos="5670"/>
        <w:tab w:val="left" w:pos="7088"/>
        <w:tab w:val="left" w:pos="8222"/>
      </w:tabs>
      <w:jc w:val="center"/>
    </w:pPr>
    <w:rPr>
      <w:b/>
      <w:sz w:val="32"/>
    </w:rPr>
  </w:style>
  <w:style w:type="character" w:customStyle="1" w:styleId="BodyTextChar">
    <w:name w:val="Body Text Char"/>
    <w:basedOn w:val="DefaultParagraphFont"/>
    <w:link w:val="BodyText"/>
    <w:rsid w:val="0038451B"/>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Freeney</dc:creator>
  <cp:keywords/>
  <dc:description/>
  <cp:lastModifiedBy>Donna Harris</cp:lastModifiedBy>
  <cp:revision>5</cp:revision>
  <dcterms:created xsi:type="dcterms:W3CDTF">2022-01-19T13:27:00Z</dcterms:created>
  <dcterms:modified xsi:type="dcterms:W3CDTF">2022-01-19T14:00:00Z</dcterms:modified>
</cp:coreProperties>
</file>